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8E2AA3" w14:textId="77777777" w:rsidR="00F334F1" w:rsidRDefault="006C5629">
      <w:pPr>
        <w:pStyle w:val="ConsPlusNormal"/>
        <w:jc w:val="right"/>
        <w:outlineLvl w:val="0"/>
      </w:pPr>
      <w:r>
        <w:t xml:space="preserve">Приложение </w:t>
      </w:r>
      <w:r>
        <w:t>2</w:t>
      </w:r>
    </w:p>
    <w:p w14:paraId="1C68742E" w14:textId="77777777" w:rsidR="00F334F1" w:rsidRDefault="006C5629">
      <w:pPr>
        <w:pStyle w:val="ConsPlusNormal"/>
        <w:jc w:val="right"/>
      </w:pPr>
      <w:r>
        <w:t>к Постановлению</w:t>
      </w:r>
      <w:r>
        <w:t xml:space="preserve"> </w:t>
      </w:r>
      <w:r>
        <w:t xml:space="preserve">администрации МР </w:t>
      </w:r>
      <w:r>
        <w:t>«</w:t>
      </w:r>
      <w:r>
        <w:t>Печора</w:t>
      </w:r>
      <w:r>
        <w:t>»</w:t>
      </w:r>
    </w:p>
    <w:p w14:paraId="51875912" w14:textId="3FD14F6E" w:rsidR="00F334F1" w:rsidRDefault="006C5629">
      <w:pPr>
        <w:pStyle w:val="ConsPlusNormal"/>
        <w:wordWrap w:val="0"/>
        <w:jc w:val="right"/>
      </w:pPr>
      <w:r>
        <w:t xml:space="preserve">от  17 февраля </w:t>
      </w:r>
      <w:r>
        <w:t xml:space="preserve"> </w:t>
      </w:r>
      <w:r>
        <w:t xml:space="preserve"> 20</w:t>
      </w:r>
      <w:r>
        <w:t>26</w:t>
      </w:r>
      <w:r>
        <w:t xml:space="preserve"> г.</w:t>
      </w:r>
      <w:r>
        <w:t xml:space="preserve">  №   159</w:t>
      </w:r>
      <w:bookmarkStart w:id="0" w:name="_GoBack"/>
      <w:bookmarkEnd w:id="0"/>
      <w:r>
        <w:t xml:space="preserve">              </w:t>
      </w:r>
    </w:p>
    <w:p w14:paraId="2474A5B3" w14:textId="77777777" w:rsidR="00F334F1" w:rsidRDefault="00F334F1"/>
    <w:p w14:paraId="73D80363" w14:textId="77777777" w:rsidR="00F334F1" w:rsidRDefault="00F334F1"/>
    <w:p w14:paraId="02C5D7C6" w14:textId="77777777" w:rsidR="00F334F1" w:rsidRDefault="00F334F1"/>
    <w:p w14:paraId="4BBBAF05" w14:textId="77777777" w:rsidR="00F334F1" w:rsidRPr="006C5629" w:rsidRDefault="006C5629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hyperlink w:anchor="Par114" w:tooltip="ПОЛОЖЕНИЕ" w:history="1">
        <w:r w:rsidRPr="006C5629">
          <w:rPr>
            <w:rFonts w:ascii="Times New Roman" w:hAnsi="Times New Roman" w:cs="Times New Roman"/>
            <w:b/>
            <w:bCs/>
            <w:sz w:val="26"/>
            <w:szCs w:val="26"/>
            <w:lang w:val="ru-RU"/>
          </w:rPr>
          <w:t>Положение</w:t>
        </w:r>
      </w:hyperlink>
    </w:p>
    <w:p w14:paraId="77CD1EB6" w14:textId="77777777" w:rsidR="00F334F1" w:rsidRDefault="006C5629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6C5629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proofErr w:type="gramStart"/>
      <w:r w:rsidRPr="006C5629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о комиссии по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проведению </w:t>
      </w:r>
      <w:r w:rsidRPr="006C5629">
        <w:rPr>
          <w:rFonts w:ascii="Times New Roman" w:hAnsi="Times New Roman" w:cs="Times New Roman"/>
          <w:b/>
          <w:bCs/>
          <w:sz w:val="26"/>
          <w:szCs w:val="26"/>
          <w:lang w:val="ru-RU"/>
        </w:rPr>
        <w:t>оценк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>и</w:t>
      </w:r>
      <w:r w:rsidRPr="006C5629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последствий принятия решения о реконструкции, модернизации, об изменении назначения или о ликвидации объекта социальной инфраструктуры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, заключении муниципальной организацией, образующей социальную инфраструктуру для детей </w:t>
      </w:r>
      <w:r w:rsidRPr="006C5629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в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сфере </w:t>
      </w:r>
      <w:r w:rsidRPr="006C5629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культуры и туризма,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>догов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ора аренды, договора безвозмездного пользования, закреплённых за ней объектов собственности, о реорганизации или ликвидации организации, образующей социальную инфраструктуру </w:t>
      </w:r>
      <w:proofErr w:type="gramEnd"/>
    </w:p>
    <w:p w14:paraId="286432B4" w14:textId="77777777" w:rsidR="00F334F1" w:rsidRDefault="00F334F1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14:paraId="463B4C18" w14:textId="77777777" w:rsidR="00F334F1" w:rsidRDefault="00F334F1">
      <w:pPr>
        <w:pStyle w:val="ConsPlusNormal"/>
      </w:pPr>
    </w:p>
    <w:p w14:paraId="634A8288" w14:textId="77777777" w:rsidR="00F334F1" w:rsidRDefault="00F334F1">
      <w:pPr>
        <w:pStyle w:val="ConsPlusNormal"/>
        <w:rPr>
          <w:sz w:val="26"/>
          <w:szCs w:val="26"/>
        </w:rPr>
      </w:pPr>
    </w:p>
    <w:p w14:paraId="64542A69" w14:textId="77777777" w:rsidR="00F334F1" w:rsidRPr="006C5629" w:rsidRDefault="006C5629">
      <w:pPr>
        <w:numPr>
          <w:ilvl w:val="0"/>
          <w:numId w:val="1"/>
        </w:numPr>
        <w:tabs>
          <w:tab w:val="clear" w:pos="845"/>
        </w:tabs>
        <w:ind w:left="0"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hyperlink w:anchor="Par114" w:tooltip="ПОЛОЖЕНИЕ" w:history="1">
        <w:proofErr w:type="gramStart"/>
        <w:r w:rsidRPr="006C5629">
          <w:rPr>
            <w:rFonts w:ascii="Times New Roman" w:hAnsi="Times New Roman" w:cs="Times New Roman"/>
            <w:sz w:val="26"/>
            <w:szCs w:val="26"/>
            <w:lang w:val="ru-RU"/>
          </w:rPr>
          <w:t>Положение</w:t>
        </w:r>
      </w:hyperlink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о комиссии по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проведению 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>оценк</w:t>
      </w:r>
      <w:r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 последствий принятия решения о реконструкции, модернизации, об изменении назначения или о ликвидации объекта социальной инфраструктуры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, заключении муниципальной организацией, образующей социальную инфраструктуру для детей 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в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сфере 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культуры и туризма, </w:t>
      </w:r>
      <w:r>
        <w:rPr>
          <w:rFonts w:ascii="Times New Roman" w:hAnsi="Times New Roman" w:cs="Times New Roman"/>
          <w:sz w:val="26"/>
          <w:szCs w:val="26"/>
          <w:lang w:val="ru-RU"/>
        </w:rPr>
        <w:t>дого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вора аренды, договора безвозмездного пользования, закреплённых за ней объектов собственности, о реорганизации или ликвидации организации, образующей социальную инфраструктуру 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 (далее - Положение) регламентирует </w:t>
      </w:r>
      <w:r>
        <w:rPr>
          <w:rFonts w:ascii="Times New Roman" w:hAnsi="Times New Roman" w:cs="Times New Roman"/>
          <w:sz w:val="26"/>
          <w:szCs w:val="26"/>
          <w:lang w:val="ru-RU"/>
        </w:rPr>
        <w:t>состав и порядок работы Комиссии</w:t>
      </w:r>
      <w:proofErr w:type="gramEnd"/>
      <w:r>
        <w:rPr>
          <w:rFonts w:ascii="Times New Roman" w:hAnsi="Times New Roman" w:cs="Times New Roman"/>
          <w:sz w:val="26"/>
          <w:szCs w:val="26"/>
          <w:lang w:val="ru-RU"/>
        </w:rPr>
        <w:t>,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 а также </w:t>
      </w:r>
      <w:r>
        <w:rPr>
          <w:rFonts w:ascii="Times New Roman" w:hAnsi="Times New Roman" w:cs="Times New Roman"/>
          <w:sz w:val="26"/>
          <w:szCs w:val="26"/>
          <w:lang w:val="ru-RU"/>
        </w:rPr>
        <w:t>пор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ядок принятия решения 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>о реконструкции, модернизации, об изменении назначения или о ликвидации объекта социальной инфраструктуры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, заключении муниципальной организацией, образующей социальную инфраструктуру для детей 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в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сфере 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культуры и туризма, </w:t>
      </w:r>
      <w:r>
        <w:rPr>
          <w:rFonts w:ascii="Times New Roman" w:hAnsi="Times New Roman" w:cs="Times New Roman"/>
          <w:sz w:val="26"/>
          <w:szCs w:val="26"/>
          <w:lang w:val="ru-RU"/>
        </w:rPr>
        <w:t>договора арен</w:t>
      </w:r>
      <w:r>
        <w:rPr>
          <w:rFonts w:ascii="Times New Roman" w:hAnsi="Times New Roman" w:cs="Times New Roman"/>
          <w:sz w:val="26"/>
          <w:szCs w:val="26"/>
          <w:lang w:val="ru-RU"/>
        </w:rPr>
        <w:t>ды, договора безвозмездного пользования, закреплённых за ней объектов собственности, о реорганизации или ликвидации организации, образующей социальную инфраструктуру.</w:t>
      </w:r>
    </w:p>
    <w:p w14:paraId="3A7FF08F" w14:textId="77777777" w:rsidR="00F334F1" w:rsidRPr="006C5629" w:rsidRDefault="006C5629">
      <w:pPr>
        <w:numPr>
          <w:ilvl w:val="0"/>
          <w:numId w:val="1"/>
        </w:numPr>
        <w:tabs>
          <w:tab w:val="clear" w:pos="845"/>
        </w:tabs>
        <w:ind w:left="0"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C5629">
        <w:rPr>
          <w:rFonts w:ascii="Times New Roman" w:hAnsi="Times New Roman" w:cs="Times New Roman"/>
          <w:sz w:val="26"/>
          <w:szCs w:val="26"/>
          <w:lang w:val="ru-RU"/>
        </w:rPr>
        <w:t>Деятельность Комиссии направлена на соблюдение законодательства Российской Федерации и Ре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>спублики Коми в сферы культуры и туризма.</w:t>
      </w:r>
    </w:p>
    <w:p w14:paraId="7CF29DB5" w14:textId="77777777" w:rsidR="00F334F1" w:rsidRPr="006C5629" w:rsidRDefault="006C5629">
      <w:pPr>
        <w:numPr>
          <w:ilvl w:val="0"/>
          <w:numId w:val="1"/>
        </w:numPr>
        <w:tabs>
          <w:tab w:val="clear" w:pos="845"/>
        </w:tabs>
        <w:ind w:left="0"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 w:cs="Times New Roman"/>
          <w:sz w:val="26"/>
          <w:szCs w:val="26"/>
          <w:lang w:val="ru-RU"/>
        </w:rPr>
        <w:t xml:space="preserve">Проведение 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>оценк</w:t>
      </w:r>
      <w:r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 последствий принятия решения о реконструкции, модернизации, об изменении назначения или о ликвидации объекта социальной инфраструктуры</w:t>
      </w:r>
      <w:r>
        <w:rPr>
          <w:rFonts w:ascii="Times New Roman" w:hAnsi="Times New Roman" w:cs="Times New Roman"/>
          <w:sz w:val="26"/>
          <w:szCs w:val="26"/>
          <w:lang w:val="ru-RU"/>
        </w:rPr>
        <w:t>, заключении муниципальной организацией, образующей социальную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инфраструктуру для детей 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в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сфере 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культуры и туризма,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договора аренды, договора безвозмездного пользования, закреплённых за ней объектов собственности, о реорганизации или ликвидации организации, образующей социальную инфраструктуру, 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>проводится в отношении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 объектов социальной инфраструктуры для детей в сферы культуры и</w:t>
      </w:r>
      <w:proofErr w:type="gramEnd"/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туризма МО МР </w:t>
      </w:r>
      <w:r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>Печора</w:t>
      </w:r>
      <w:r>
        <w:rPr>
          <w:rFonts w:ascii="Times New Roman" w:hAnsi="Times New Roman" w:cs="Times New Roman"/>
          <w:sz w:val="26"/>
          <w:szCs w:val="26"/>
          <w:lang w:val="ru-RU"/>
        </w:rPr>
        <w:t>», МО ГП «Печора»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 с целью установления последствий принятия решения о 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>реконструкции, модернизации, об изменении назначения или о ликвидации объекта социальной инфраструкт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>уры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, заключении муниципальной организацией, образующей социальную инфраструктуру для детей 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в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сфере 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культуры и туризма, </w:t>
      </w:r>
      <w:r>
        <w:rPr>
          <w:rFonts w:ascii="Times New Roman" w:hAnsi="Times New Roman" w:cs="Times New Roman"/>
          <w:sz w:val="26"/>
          <w:szCs w:val="26"/>
          <w:lang w:val="ru-RU"/>
        </w:rPr>
        <w:t>договора аренды, договора безвозмездного пользования, закреплённых за ней объектов собственности, о реорганизации или ликвидации организа</w:t>
      </w:r>
      <w:r>
        <w:rPr>
          <w:rFonts w:ascii="Times New Roman" w:hAnsi="Times New Roman" w:cs="Times New Roman"/>
          <w:sz w:val="26"/>
          <w:szCs w:val="26"/>
          <w:lang w:val="ru-RU"/>
        </w:rPr>
        <w:t>ции, образующей социальную инфраструктуру.</w:t>
      </w:r>
      <w:proofErr w:type="gramEnd"/>
    </w:p>
    <w:p w14:paraId="5B346CCD" w14:textId="77777777" w:rsidR="00F334F1" w:rsidRDefault="00F334F1">
      <w:pPr>
        <w:pStyle w:val="ConsPlusNormal"/>
      </w:pPr>
    </w:p>
    <w:p w14:paraId="5F82A152" w14:textId="77777777" w:rsidR="00F334F1" w:rsidRDefault="006C5629">
      <w:pPr>
        <w:pStyle w:val="ConsPlusNormal"/>
        <w:numPr>
          <w:ilvl w:val="0"/>
          <w:numId w:val="1"/>
        </w:numPr>
        <w:tabs>
          <w:tab w:val="clear" w:pos="845"/>
        </w:tabs>
        <w:ind w:left="0" w:firstLine="60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Комиссию возглавляет председатель - </w:t>
      </w:r>
      <w:r>
        <w:rPr>
          <w:sz w:val="26"/>
          <w:szCs w:val="26"/>
        </w:rPr>
        <w:t>глава муниципального района «Печора» - руководитель</w:t>
      </w:r>
      <w:r>
        <w:rPr>
          <w:sz w:val="26"/>
          <w:szCs w:val="26"/>
        </w:rPr>
        <w:t xml:space="preserve"> администрации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обеспечивает руководство деятельностью </w:t>
      </w:r>
      <w:r>
        <w:rPr>
          <w:sz w:val="26"/>
          <w:szCs w:val="26"/>
        </w:rPr>
        <w:t>К</w:t>
      </w:r>
      <w:r>
        <w:rPr>
          <w:sz w:val="26"/>
          <w:szCs w:val="26"/>
        </w:rPr>
        <w:t xml:space="preserve">омиссии, обеспечивает коллегиальность в обсуждении вопросов, распределяет обязанности и </w:t>
      </w:r>
      <w:r>
        <w:rPr>
          <w:sz w:val="26"/>
          <w:szCs w:val="26"/>
        </w:rPr>
        <w:t>даёт</w:t>
      </w:r>
      <w:r>
        <w:rPr>
          <w:sz w:val="26"/>
          <w:szCs w:val="26"/>
        </w:rPr>
        <w:t xml:space="preserve"> поручения членам </w:t>
      </w:r>
      <w:r>
        <w:rPr>
          <w:sz w:val="26"/>
          <w:szCs w:val="26"/>
        </w:rPr>
        <w:t>К</w:t>
      </w:r>
      <w:r>
        <w:rPr>
          <w:sz w:val="26"/>
          <w:szCs w:val="26"/>
        </w:rPr>
        <w:t>омиссии.</w:t>
      </w:r>
    </w:p>
    <w:p w14:paraId="65EB4753" w14:textId="77777777" w:rsidR="00F334F1" w:rsidRDefault="006C5629">
      <w:pPr>
        <w:pStyle w:val="ConsPlusNormal"/>
        <w:numPr>
          <w:ilvl w:val="0"/>
          <w:numId w:val="1"/>
        </w:numPr>
        <w:tabs>
          <w:tab w:val="clear" w:pos="845"/>
        </w:tabs>
        <w:ind w:left="0" w:firstLine="6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состав </w:t>
      </w:r>
      <w:r>
        <w:rPr>
          <w:sz w:val="26"/>
          <w:szCs w:val="26"/>
        </w:rPr>
        <w:t>К</w:t>
      </w:r>
      <w:r>
        <w:rPr>
          <w:sz w:val="26"/>
          <w:szCs w:val="26"/>
        </w:rPr>
        <w:t xml:space="preserve">омиссии входят представители Управления культуры и туризма муниципального района </w:t>
      </w:r>
      <w:r>
        <w:rPr>
          <w:sz w:val="26"/>
          <w:szCs w:val="26"/>
        </w:rPr>
        <w:t>«</w:t>
      </w:r>
      <w:r>
        <w:rPr>
          <w:sz w:val="26"/>
          <w:szCs w:val="26"/>
        </w:rPr>
        <w:t>Печора</w:t>
      </w:r>
      <w:r>
        <w:rPr>
          <w:sz w:val="26"/>
          <w:szCs w:val="26"/>
        </w:rPr>
        <w:t>»</w:t>
      </w:r>
      <w:r>
        <w:rPr>
          <w:sz w:val="26"/>
          <w:szCs w:val="26"/>
        </w:rPr>
        <w:t>, Управления образования муниципально</w:t>
      </w:r>
      <w:r>
        <w:rPr>
          <w:sz w:val="26"/>
          <w:szCs w:val="26"/>
        </w:rPr>
        <w:t xml:space="preserve">го района </w:t>
      </w:r>
      <w:r>
        <w:rPr>
          <w:sz w:val="26"/>
          <w:szCs w:val="26"/>
        </w:rPr>
        <w:t>«</w:t>
      </w:r>
      <w:r>
        <w:rPr>
          <w:sz w:val="26"/>
          <w:szCs w:val="26"/>
        </w:rPr>
        <w:t>Печора</w:t>
      </w:r>
      <w:r>
        <w:rPr>
          <w:sz w:val="26"/>
          <w:szCs w:val="26"/>
        </w:rPr>
        <w:t>»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>м</w:t>
      </w:r>
      <w:r>
        <w:rPr>
          <w:sz w:val="26"/>
          <w:szCs w:val="26"/>
        </w:rPr>
        <w:t xml:space="preserve">униципального </w:t>
      </w:r>
      <w:r>
        <w:rPr>
          <w:sz w:val="26"/>
          <w:szCs w:val="26"/>
        </w:rPr>
        <w:t>казённого</w:t>
      </w:r>
      <w:r>
        <w:rPr>
          <w:sz w:val="26"/>
          <w:szCs w:val="26"/>
        </w:rPr>
        <w:t xml:space="preserve"> учреждения </w:t>
      </w:r>
      <w:r>
        <w:rPr>
          <w:sz w:val="26"/>
          <w:szCs w:val="26"/>
        </w:rPr>
        <w:t>«</w:t>
      </w:r>
      <w:r>
        <w:rPr>
          <w:sz w:val="26"/>
          <w:szCs w:val="26"/>
        </w:rPr>
        <w:t>Централизованная бухгалтерия</w:t>
      </w:r>
      <w:r>
        <w:rPr>
          <w:sz w:val="26"/>
          <w:szCs w:val="26"/>
        </w:rPr>
        <w:t>»</w:t>
      </w:r>
      <w:r>
        <w:rPr>
          <w:sz w:val="26"/>
          <w:szCs w:val="26"/>
        </w:rPr>
        <w:t xml:space="preserve">, Комитета по управлению муниципальной собственностью муниципального района </w:t>
      </w:r>
      <w:r>
        <w:rPr>
          <w:sz w:val="26"/>
          <w:szCs w:val="26"/>
        </w:rPr>
        <w:t>«</w:t>
      </w:r>
      <w:r>
        <w:rPr>
          <w:sz w:val="26"/>
          <w:szCs w:val="26"/>
        </w:rPr>
        <w:t>Печора</w:t>
      </w:r>
      <w:r>
        <w:rPr>
          <w:sz w:val="26"/>
          <w:szCs w:val="26"/>
        </w:rPr>
        <w:t>»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>Управления финансов муниципального района «Печора», отдела правовой работы администр</w:t>
      </w:r>
      <w:r>
        <w:rPr>
          <w:sz w:val="26"/>
          <w:szCs w:val="26"/>
        </w:rPr>
        <w:t xml:space="preserve">ации муниципального района «Печора», </w:t>
      </w:r>
      <w:r>
        <w:rPr>
          <w:sz w:val="26"/>
          <w:szCs w:val="26"/>
        </w:rPr>
        <w:t>общественности.</w:t>
      </w:r>
    </w:p>
    <w:p w14:paraId="17A4A6B2" w14:textId="77777777" w:rsidR="00F334F1" w:rsidRDefault="006C5629">
      <w:pPr>
        <w:pStyle w:val="ConsPlusNormal"/>
        <w:numPr>
          <w:ilvl w:val="0"/>
          <w:numId w:val="1"/>
        </w:numPr>
        <w:tabs>
          <w:tab w:val="clear" w:pos="845"/>
        </w:tabs>
        <w:ind w:left="0" w:firstLine="6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отсутствия председателя, члена </w:t>
      </w:r>
      <w:r>
        <w:rPr>
          <w:sz w:val="26"/>
          <w:szCs w:val="26"/>
        </w:rPr>
        <w:t>К</w:t>
      </w:r>
      <w:r>
        <w:rPr>
          <w:sz w:val="26"/>
          <w:szCs w:val="26"/>
        </w:rPr>
        <w:t>омиссии (болезнь, отпуск, командировка и т.п.) к заседанию привлекается лицо его замещающее.</w:t>
      </w:r>
    </w:p>
    <w:p w14:paraId="2395CA73" w14:textId="77777777" w:rsidR="00F334F1" w:rsidRDefault="006C5629">
      <w:pPr>
        <w:pStyle w:val="ConsPlusNormal"/>
        <w:numPr>
          <w:ilvl w:val="0"/>
          <w:numId w:val="1"/>
        </w:numPr>
        <w:tabs>
          <w:tab w:val="clear" w:pos="845"/>
        </w:tabs>
        <w:ind w:left="0" w:firstLine="6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Минимальное количество членов </w:t>
      </w:r>
      <w:r>
        <w:rPr>
          <w:sz w:val="26"/>
          <w:szCs w:val="26"/>
        </w:rPr>
        <w:t>К</w:t>
      </w:r>
      <w:r>
        <w:rPr>
          <w:sz w:val="26"/>
          <w:szCs w:val="26"/>
        </w:rPr>
        <w:t xml:space="preserve">омиссии составляет семь человек с </w:t>
      </w:r>
      <w:r>
        <w:rPr>
          <w:sz w:val="26"/>
          <w:szCs w:val="26"/>
        </w:rPr>
        <w:t>учёт</w:t>
      </w:r>
      <w:r>
        <w:rPr>
          <w:sz w:val="26"/>
          <w:szCs w:val="26"/>
        </w:rPr>
        <w:t>ом</w:t>
      </w:r>
      <w:r>
        <w:rPr>
          <w:sz w:val="26"/>
          <w:szCs w:val="26"/>
        </w:rPr>
        <w:t xml:space="preserve"> председателя </w:t>
      </w:r>
      <w:r>
        <w:rPr>
          <w:sz w:val="26"/>
          <w:szCs w:val="26"/>
        </w:rPr>
        <w:t>к</w:t>
      </w:r>
      <w:r>
        <w:rPr>
          <w:sz w:val="26"/>
          <w:szCs w:val="26"/>
        </w:rPr>
        <w:t>омиссии.</w:t>
      </w:r>
    </w:p>
    <w:p w14:paraId="34C15B75" w14:textId="77777777" w:rsidR="00F334F1" w:rsidRDefault="006C5629">
      <w:pPr>
        <w:pStyle w:val="ConsPlusNormal"/>
        <w:numPr>
          <w:ilvl w:val="0"/>
          <w:numId w:val="1"/>
        </w:numPr>
        <w:tabs>
          <w:tab w:val="clear" w:pos="845"/>
        </w:tabs>
        <w:ind w:left="0" w:firstLine="6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целях принятия обоснованного и объективного решения для участия в заседаниях </w:t>
      </w:r>
      <w:r>
        <w:rPr>
          <w:sz w:val="26"/>
          <w:szCs w:val="26"/>
        </w:rPr>
        <w:t>К</w:t>
      </w:r>
      <w:r>
        <w:rPr>
          <w:sz w:val="26"/>
          <w:szCs w:val="26"/>
        </w:rPr>
        <w:t>омиссии могут приглашаться эксперты. Эксперты проводят свою работу на добровольной и безвозмездной основе.</w:t>
      </w:r>
    </w:p>
    <w:p w14:paraId="2778A853" w14:textId="77777777" w:rsidR="00F334F1" w:rsidRDefault="006C5629">
      <w:pPr>
        <w:pStyle w:val="ConsPlusNormal"/>
        <w:numPr>
          <w:ilvl w:val="0"/>
          <w:numId w:val="1"/>
        </w:numPr>
        <w:tabs>
          <w:tab w:val="clear" w:pos="845"/>
        </w:tabs>
        <w:ind w:left="0" w:firstLine="6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своей деятельности </w:t>
      </w:r>
      <w:r>
        <w:rPr>
          <w:sz w:val="26"/>
          <w:szCs w:val="26"/>
        </w:rPr>
        <w:t>К</w:t>
      </w:r>
      <w:r>
        <w:rPr>
          <w:sz w:val="26"/>
          <w:szCs w:val="26"/>
        </w:rPr>
        <w:t>омиссия руководствует</w:t>
      </w:r>
      <w:r>
        <w:rPr>
          <w:sz w:val="26"/>
          <w:szCs w:val="26"/>
        </w:rPr>
        <w:t xml:space="preserve">ся принципами законности, равноправия всех </w:t>
      </w:r>
      <w:r>
        <w:rPr>
          <w:sz w:val="26"/>
          <w:szCs w:val="26"/>
        </w:rPr>
        <w:t>её</w:t>
      </w:r>
      <w:r>
        <w:rPr>
          <w:sz w:val="26"/>
          <w:szCs w:val="26"/>
        </w:rPr>
        <w:t xml:space="preserve"> членов и гласности. Работа в </w:t>
      </w:r>
      <w:r>
        <w:rPr>
          <w:sz w:val="26"/>
          <w:szCs w:val="26"/>
        </w:rPr>
        <w:t>К</w:t>
      </w:r>
      <w:r>
        <w:rPr>
          <w:sz w:val="26"/>
          <w:szCs w:val="26"/>
        </w:rPr>
        <w:t>омиссии осуществляется на безвозмездной основе.</w:t>
      </w:r>
    </w:p>
    <w:p w14:paraId="745A078F" w14:textId="77777777" w:rsidR="00F334F1" w:rsidRDefault="006C5629">
      <w:pPr>
        <w:pStyle w:val="ConsPlusNormal"/>
        <w:numPr>
          <w:ilvl w:val="0"/>
          <w:numId w:val="1"/>
        </w:numPr>
        <w:tabs>
          <w:tab w:val="clear" w:pos="845"/>
        </w:tabs>
        <w:ind w:left="0" w:firstLine="600"/>
        <w:jc w:val="both"/>
        <w:rPr>
          <w:sz w:val="26"/>
          <w:szCs w:val="26"/>
        </w:rPr>
      </w:pPr>
      <w:r>
        <w:rPr>
          <w:sz w:val="26"/>
          <w:szCs w:val="26"/>
        </w:rPr>
        <w:t>Комиссия работает на постоянной основе.</w:t>
      </w:r>
    </w:p>
    <w:p w14:paraId="651ABA85" w14:textId="77777777" w:rsidR="00F334F1" w:rsidRDefault="006C5629">
      <w:pPr>
        <w:pStyle w:val="ConsPlusNormal"/>
        <w:numPr>
          <w:ilvl w:val="0"/>
          <w:numId w:val="1"/>
        </w:numPr>
        <w:tabs>
          <w:tab w:val="clear" w:pos="845"/>
        </w:tabs>
        <w:ind w:left="0" w:firstLine="6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Заседания </w:t>
      </w:r>
      <w:r>
        <w:rPr>
          <w:sz w:val="26"/>
          <w:szCs w:val="26"/>
        </w:rPr>
        <w:t>К</w:t>
      </w:r>
      <w:r>
        <w:rPr>
          <w:sz w:val="26"/>
          <w:szCs w:val="26"/>
        </w:rPr>
        <w:t>омиссии проводятся по инициативе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организации в сферы культуры и туризма. Заседание </w:t>
      </w:r>
      <w:r>
        <w:rPr>
          <w:sz w:val="26"/>
          <w:szCs w:val="26"/>
        </w:rPr>
        <w:t>К</w:t>
      </w:r>
      <w:r>
        <w:rPr>
          <w:sz w:val="26"/>
          <w:szCs w:val="26"/>
        </w:rPr>
        <w:t xml:space="preserve">омиссии правомочно при наличии кворума, который составляет не менее двух третей членов состава </w:t>
      </w:r>
      <w:r>
        <w:rPr>
          <w:sz w:val="26"/>
          <w:szCs w:val="26"/>
        </w:rPr>
        <w:t>К</w:t>
      </w:r>
      <w:r>
        <w:rPr>
          <w:sz w:val="26"/>
          <w:szCs w:val="26"/>
        </w:rPr>
        <w:t>омиссии.</w:t>
      </w:r>
    </w:p>
    <w:p w14:paraId="129911E6" w14:textId="77777777" w:rsidR="00F334F1" w:rsidRDefault="006C5629">
      <w:pPr>
        <w:pStyle w:val="ConsPlusNormal"/>
        <w:numPr>
          <w:ilvl w:val="0"/>
          <w:numId w:val="1"/>
        </w:numPr>
        <w:tabs>
          <w:tab w:val="clear" w:pos="845"/>
        </w:tabs>
        <w:ind w:left="0" w:firstLine="6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выполнения возложенных функций </w:t>
      </w:r>
      <w:r>
        <w:rPr>
          <w:sz w:val="26"/>
          <w:szCs w:val="26"/>
        </w:rPr>
        <w:t>К</w:t>
      </w:r>
      <w:r>
        <w:rPr>
          <w:sz w:val="26"/>
          <w:szCs w:val="26"/>
        </w:rPr>
        <w:t xml:space="preserve">омиссия по вопросам, входящим в </w:t>
      </w:r>
      <w:r>
        <w:rPr>
          <w:sz w:val="26"/>
          <w:szCs w:val="26"/>
        </w:rPr>
        <w:t>её</w:t>
      </w:r>
      <w:r>
        <w:rPr>
          <w:sz w:val="26"/>
          <w:szCs w:val="26"/>
        </w:rPr>
        <w:t xml:space="preserve"> компетенцию, имеет право:</w:t>
      </w:r>
    </w:p>
    <w:p w14:paraId="7CBC895A" w14:textId="77777777" w:rsidR="00F334F1" w:rsidRDefault="006C5629">
      <w:pPr>
        <w:pStyle w:val="ConsPlusNormal"/>
        <w:ind w:firstLineChars="230" w:firstLine="59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>з</w:t>
      </w:r>
      <w:r>
        <w:rPr>
          <w:sz w:val="26"/>
          <w:szCs w:val="26"/>
        </w:rPr>
        <w:t xml:space="preserve">апрашивать в установленном порядке необходимые для </w:t>
      </w:r>
      <w:r>
        <w:rPr>
          <w:sz w:val="26"/>
          <w:szCs w:val="26"/>
        </w:rPr>
        <w:t>её</w:t>
      </w:r>
      <w:r>
        <w:rPr>
          <w:sz w:val="26"/>
          <w:szCs w:val="26"/>
        </w:rPr>
        <w:t xml:space="preserve"> деятельности документы, материалы и информацию;</w:t>
      </w:r>
    </w:p>
    <w:p w14:paraId="44CF0749" w14:textId="77777777" w:rsidR="00F334F1" w:rsidRDefault="006C5629">
      <w:pPr>
        <w:pStyle w:val="ConsPlusNormal"/>
        <w:ind w:firstLineChars="230" w:firstLine="59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>устанавливать сроки представления запрашиваемых документов, материалов и информации;</w:t>
      </w:r>
    </w:p>
    <w:p w14:paraId="0FCB1B81" w14:textId="77777777" w:rsidR="00F334F1" w:rsidRDefault="006C5629">
      <w:pPr>
        <w:pStyle w:val="ConsPlusNormal"/>
        <w:ind w:firstLineChars="230" w:firstLine="59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>создавать рабочие группы с привлечением экспертов и специалистов.</w:t>
      </w:r>
      <w:bookmarkStart w:id="1" w:name="Par143"/>
      <w:bookmarkEnd w:id="1"/>
    </w:p>
    <w:p w14:paraId="041FB0A9" w14:textId="77777777" w:rsidR="00F334F1" w:rsidRDefault="006C5629">
      <w:pPr>
        <w:pStyle w:val="ConsPlusNormal"/>
        <w:numPr>
          <w:ilvl w:val="0"/>
          <w:numId w:val="1"/>
        </w:numPr>
        <w:tabs>
          <w:tab w:val="clear" w:pos="845"/>
        </w:tabs>
        <w:ind w:left="0" w:firstLine="600"/>
        <w:jc w:val="both"/>
        <w:rPr>
          <w:sz w:val="26"/>
          <w:szCs w:val="26"/>
        </w:rPr>
      </w:pPr>
      <w:r>
        <w:rPr>
          <w:sz w:val="26"/>
          <w:szCs w:val="26"/>
        </w:rPr>
        <w:t>Регистрация заявлений с приложенными к нему документами осуществляется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председателем Комиссии</w:t>
      </w:r>
      <w:r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Регистрация осуществляется в день поступления и подлежит рассмотрению Комиссией в течение 30 календарных дней со дня регистрации, включая время на проведение </w:t>
      </w:r>
      <w:r>
        <w:rPr>
          <w:sz w:val="26"/>
          <w:szCs w:val="26"/>
        </w:rPr>
        <w:t>оценки последствий принятия решения.</w:t>
      </w:r>
    </w:p>
    <w:p w14:paraId="3FE28F3D" w14:textId="77777777" w:rsidR="00F334F1" w:rsidRDefault="006C5629">
      <w:pPr>
        <w:pStyle w:val="ConsPlusNormal"/>
        <w:numPr>
          <w:ilvl w:val="0"/>
          <w:numId w:val="1"/>
        </w:numPr>
        <w:tabs>
          <w:tab w:val="clear" w:pos="845"/>
        </w:tabs>
        <w:ind w:left="0" w:firstLine="6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Основанием для отказа в проведении Комиссией оценки последствий </w:t>
      </w:r>
      <w:proofErr w:type="gramStart"/>
      <w:r>
        <w:rPr>
          <w:sz w:val="26"/>
          <w:szCs w:val="26"/>
        </w:rPr>
        <w:t>принятия решения является представление документов, не отвечающих перечню и (или) требованиям, установленным</w:t>
      </w:r>
      <w:r>
        <w:rPr>
          <w:sz w:val="26"/>
          <w:szCs w:val="26"/>
        </w:rPr>
        <w:t xml:space="preserve"> пунктом 8, 9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Порядка</w:t>
      </w:r>
      <w:r>
        <w:rPr>
          <w:sz w:val="26"/>
          <w:szCs w:val="26"/>
        </w:rPr>
        <w:t xml:space="preserve"> проведения оценки последс</w:t>
      </w:r>
      <w:r>
        <w:rPr>
          <w:sz w:val="26"/>
          <w:szCs w:val="26"/>
        </w:rPr>
        <w:t xml:space="preserve">твий принятия решения о реконструкции, модернизации, об изменении назначения или о ликвидации объекта социальной инфраструктуры для детей в области культуры и туризма, находящегося в собственности МО МР </w:t>
      </w:r>
      <w:r>
        <w:rPr>
          <w:sz w:val="26"/>
          <w:szCs w:val="26"/>
        </w:rPr>
        <w:t>«</w:t>
      </w:r>
      <w:r>
        <w:rPr>
          <w:sz w:val="26"/>
          <w:szCs w:val="26"/>
        </w:rPr>
        <w:t>Печора</w:t>
      </w:r>
      <w:r>
        <w:rPr>
          <w:sz w:val="26"/>
          <w:szCs w:val="26"/>
        </w:rPr>
        <w:t xml:space="preserve">» или МО ГП «Печора», а также о реорганизации </w:t>
      </w:r>
      <w:r>
        <w:rPr>
          <w:sz w:val="26"/>
          <w:szCs w:val="26"/>
        </w:rPr>
        <w:t>или ликвидации муниципальных учреждений культуры, образующих</w:t>
      </w:r>
      <w:proofErr w:type="gramEnd"/>
      <w:r>
        <w:rPr>
          <w:sz w:val="26"/>
          <w:szCs w:val="26"/>
        </w:rPr>
        <w:t xml:space="preserve"> социальную инфраструктуру для детей в области культуры и туризма.</w:t>
      </w:r>
    </w:p>
    <w:p w14:paraId="79FB571E" w14:textId="77777777" w:rsidR="00F334F1" w:rsidRDefault="006C562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 таком случае письменный мотивированный отказ в проведении Комиссией оценки последствий принятия решения в течение 3 рабочих дне</w:t>
      </w:r>
      <w:r>
        <w:rPr>
          <w:sz w:val="26"/>
          <w:szCs w:val="26"/>
        </w:rPr>
        <w:t xml:space="preserve">й после подписания </w:t>
      </w:r>
      <w:r>
        <w:rPr>
          <w:sz w:val="26"/>
          <w:szCs w:val="26"/>
        </w:rPr>
        <w:lastRenderedPageBreak/>
        <w:t>направляется председателем комиссии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собственнику объекта социальной инфраструктуры, организации, за которой на соответствующем вещном праве </w:t>
      </w:r>
      <w:r>
        <w:rPr>
          <w:sz w:val="26"/>
          <w:szCs w:val="26"/>
        </w:rPr>
        <w:t>закреплён</w:t>
      </w:r>
      <w:r>
        <w:rPr>
          <w:sz w:val="26"/>
          <w:szCs w:val="26"/>
        </w:rPr>
        <w:t xml:space="preserve"> объект социальной инфраструктуры.</w:t>
      </w:r>
    </w:p>
    <w:p w14:paraId="21347AAE" w14:textId="77777777" w:rsidR="00F334F1" w:rsidRDefault="006C5629">
      <w:pPr>
        <w:pStyle w:val="ConsPlusNormal"/>
        <w:numPr>
          <w:ilvl w:val="0"/>
          <w:numId w:val="1"/>
        </w:numPr>
        <w:tabs>
          <w:tab w:val="clear" w:pos="845"/>
          <w:tab w:val="left" w:pos="200"/>
        </w:tabs>
        <w:ind w:left="0" w:firstLine="600"/>
        <w:jc w:val="both"/>
        <w:rPr>
          <w:sz w:val="26"/>
          <w:szCs w:val="26"/>
        </w:rPr>
      </w:pPr>
      <w:r>
        <w:rPr>
          <w:sz w:val="26"/>
          <w:szCs w:val="26"/>
        </w:rPr>
        <w:t>Решение принимается большинством голосов присутствующ</w:t>
      </w:r>
      <w:r>
        <w:rPr>
          <w:sz w:val="26"/>
          <w:szCs w:val="26"/>
        </w:rPr>
        <w:t xml:space="preserve">их на заседании членов Комиссии </w:t>
      </w:r>
      <w:r>
        <w:rPr>
          <w:sz w:val="26"/>
          <w:szCs w:val="26"/>
        </w:rPr>
        <w:t>путём</w:t>
      </w:r>
      <w:r>
        <w:rPr>
          <w:sz w:val="26"/>
          <w:szCs w:val="26"/>
        </w:rPr>
        <w:t xml:space="preserve"> открытого голосования. При равенстве голосов председатель Комиссии имеет право решающего голоса.</w:t>
      </w:r>
    </w:p>
    <w:p w14:paraId="691531A0" w14:textId="77777777" w:rsidR="00F334F1" w:rsidRDefault="006C5629">
      <w:pPr>
        <w:pStyle w:val="ConsPlusNormal"/>
        <w:numPr>
          <w:ilvl w:val="0"/>
          <w:numId w:val="1"/>
        </w:numPr>
        <w:tabs>
          <w:tab w:val="clear" w:pos="845"/>
        </w:tabs>
        <w:ind w:left="0" w:firstLine="600"/>
        <w:jc w:val="both"/>
        <w:rPr>
          <w:sz w:val="26"/>
          <w:szCs w:val="26"/>
        </w:rPr>
      </w:pPr>
      <w:r>
        <w:rPr>
          <w:sz w:val="26"/>
          <w:szCs w:val="26"/>
        </w:rPr>
        <w:t>По результатам рассмотрения представленных документов комиссия готовит заключение о возможности или невозможности приняти</w:t>
      </w:r>
      <w:r>
        <w:rPr>
          <w:sz w:val="26"/>
          <w:szCs w:val="26"/>
        </w:rPr>
        <w:t>я решения.</w:t>
      </w:r>
    </w:p>
    <w:p w14:paraId="028E6A7D" w14:textId="77777777" w:rsidR="00F334F1" w:rsidRPr="006C5629" w:rsidRDefault="006C5629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C5629">
        <w:rPr>
          <w:rFonts w:ascii="Times New Roman" w:hAnsi="Times New Roman" w:cs="Times New Roman"/>
          <w:sz w:val="26"/>
          <w:szCs w:val="26"/>
          <w:lang w:val="ru-RU"/>
        </w:rPr>
        <w:t>Заключение о возможности принятия решения принимается Комиссией в случае положительной оценки последствий, соответствия критериям, установленным Правительством Российской Федерации, для объекта социальной инфраструктуры.</w:t>
      </w:r>
    </w:p>
    <w:p w14:paraId="7D817773" w14:textId="77777777" w:rsidR="00F334F1" w:rsidRPr="006C5629" w:rsidRDefault="006C5629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C5629">
        <w:rPr>
          <w:rFonts w:ascii="Times New Roman" w:hAnsi="Times New Roman" w:cs="Times New Roman"/>
          <w:sz w:val="26"/>
          <w:szCs w:val="26"/>
          <w:lang w:val="ru-RU"/>
        </w:rPr>
        <w:t>Заключение о невозможнос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>ти принятия решения принимается Комиссией в случае невыполнения хотя бы одного из критериев, установленных Правительством Российской Федерации, для объекта социальной инфраструктуры.</w:t>
      </w:r>
    </w:p>
    <w:p w14:paraId="19050515" w14:textId="77777777" w:rsidR="00F334F1" w:rsidRPr="006C5629" w:rsidRDefault="006C5629">
      <w:pPr>
        <w:numPr>
          <w:ilvl w:val="0"/>
          <w:numId w:val="1"/>
        </w:numPr>
        <w:tabs>
          <w:tab w:val="clear" w:pos="845"/>
          <w:tab w:val="left" w:pos="0"/>
        </w:tabs>
        <w:autoSpaceDE w:val="0"/>
        <w:autoSpaceDN w:val="0"/>
        <w:adjustRightInd w:val="0"/>
        <w:ind w:left="0"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C5629">
        <w:rPr>
          <w:rFonts w:ascii="Times New Roman" w:hAnsi="Times New Roman" w:cs="Times New Roman"/>
          <w:sz w:val="26"/>
          <w:szCs w:val="26"/>
          <w:lang w:val="ru-RU"/>
        </w:rPr>
        <w:t>В заключени</w:t>
      </w:r>
      <w:proofErr w:type="gramStart"/>
      <w:r w:rsidRPr="006C5629">
        <w:rPr>
          <w:rFonts w:ascii="Times New Roman" w:hAnsi="Times New Roman" w:cs="Times New Roman"/>
          <w:sz w:val="26"/>
          <w:szCs w:val="26"/>
          <w:lang w:val="ru-RU"/>
        </w:rPr>
        <w:t>и</w:t>
      </w:r>
      <w:proofErr w:type="gramEnd"/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 Комиссии об оценке последствий принятия решения о реконструк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>ции, модернизации, об изменении назначения или о ликвидации объекта социальной инфраструктуры, а также о передаче его в аренду, безвозмездное пользование указываются:</w:t>
      </w:r>
    </w:p>
    <w:p w14:paraId="75B96DB2" w14:textId="77777777" w:rsidR="00F334F1" w:rsidRPr="006C5629" w:rsidRDefault="006C5629">
      <w:pPr>
        <w:autoSpaceDE w:val="0"/>
        <w:autoSpaceDN w:val="0"/>
        <w:adjustRightInd w:val="0"/>
        <w:ind w:firstLineChars="230" w:firstLine="59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наименование организации, за которой на соответствующем вещном праве </w:t>
      </w:r>
      <w:r>
        <w:rPr>
          <w:rFonts w:ascii="Times New Roman" w:hAnsi="Times New Roman" w:cs="Times New Roman"/>
          <w:sz w:val="26"/>
          <w:szCs w:val="26"/>
          <w:lang w:val="ru-RU"/>
        </w:rPr>
        <w:t>закреплён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 объект с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>оциальной инфраструктуры, предложенный к реконструкции, модернизации, изменению назначения или ликвидации, а также о передаче в аренду, безвозмездное пользование;</w:t>
      </w:r>
    </w:p>
    <w:p w14:paraId="36CD7A1D" w14:textId="77777777" w:rsidR="00F334F1" w:rsidRPr="006C5629" w:rsidRDefault="006C5629">
      <w:pPr>
        <w:autoSpaceDE w:val="0"/>
        <w:autoSpaceDN w:val="0"/>
        <w:adjustRightInd w:val="0"/>
        <w:ind w:firstLineChars="230" w:firstLine="59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>наименование объекта социальной инфраструктуры, предложенного к реконструкции, модернизации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>, изменению назначения или ликвидации, а также о передаче в аренду, безвозмездное пользование;</w:t>
      </w:r>
    </w:p>
    <w:p w14:paraId="1F4646AF" w14:textId="77777777" w:rsidR="00F334F1" w:rsidRPr="006C5629" w:rsidRDefault="006C5629">
      <w:pPr>
        <w:autoSpaceDE w:val="0"/>
        <w:autoSpaceDN w:val="0"/>
        <w:adjustRightInd w:val="0"/>
        <w:ind w:firstLineChars="230" w:firstLine="59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предложение собственника объекта социальной инфраструктуры, организации, за которой на соответствующем вещном праве </w:t>
      </w:r>
      <w:r>
        <w:rPr>
          <w:rFonts w:ascii="Times New Roman" w:hAnsi="Times New Roman" w:cs="Times New Roman"/>
          <w:sz w:val="26"/>
          <w:szCs w:val="26"/>
          <w:lang w:val="ru-RU"/>
        </w:rPr>
        <w:t>закреплён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 объект социальной инфраструктуры,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 учредителя организации о дальнейшем распоряжении объектом социальной инфраструктуры для детей, которое выносилось на заседание комиссии;</w:t>
      </w:r>
    </w:p>
    <w:p w14:paraId="725452B0" w14:textId="77777777" w:rsidR="00F334F1" w:rsidRPr="006C5629" w:rsidRDefault="006C5629">
      <w:pPr>
        <w:autoSpaceDE w:val="0"/>
        <w:autoSpaceDN w:val="0"/>
        <w:adjustRightInd w:val="0"/>
        <w:ind w:firstLineChars="230" w:firstLine="59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значения всех критериев, на основании которых оцениваются последствия реконструкции, модернизации, изменения 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>назначения или ликвидации, а также последствия заключения договора аренды, договора безвозмездного пользования такого объекта;</w:t>
      </w:r>
    </w:p>
    <w:p w14:paraId="69BC0AF9" w14:textId="77777777" w:rsidR="00F334F1" w:rsidRPr="006C5629" w:rsidRDefault="006C5629">
      <w:pPr>
        <w:autoSpaceDE w:val="0"/>
        <w:autoSpaceDN w:val="0"/>
        <w:adjustRightInd w:val="0"/>
        <w:ind w:firstLineChars="230" w:firstLine="59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>вывод Комиссии о возможности или невозможности принятия решения.</w:t>
      </w:r>
    </w:p>
    <w:p w14:paraId="6DA5CD8F" w14:textId="77777777" w:rsidR="00F334F1" w:rsidRPr="006C5629" w:rsidRDefault="006C5629">
      <w:pPr>
        <w:numPr>
          <w:ilvl w:val="0"/>
          <w:numId w:val="1"/>
        </w:numPr>
        <w:tabs>
          <w:tab w:val="clear" w:pos="845"/>
          <w:tab w:val="left" w:pos="200"/>
        </w:tabs>
        <w:autoSpaceDE w:val="0"/>
        <w:autoSpaceDN w:val="0"/>
        <w:adjustRightInd w:val="0"/>
        <w:ind w:left="0"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C5629">
        <w:rPr>
          <w:rFonts w:ascii="Times New Roman" w:hAnsi="Times New Roman" w:cs="Times New Roman"/>
          <w:sz w:val="26"/>
          <w:szCs w:val="26"/>
          <w:lang w:val="ru-RU"/>
        </w:rPr>
        <w:t>В заключени</w:t>
      </w:r>
      <w:proofErr w:type="gramStart"/>
      <w:r w:rsidRPr="006C5629">
        <w:rPr>
          <w:rFonts w:ascii="Times New Roman" w:hAnsi="Times New Roman" w:cs="Times New Roman"/>
          <w:sz w:val="26"/>
          <w:szCs w:val="26"/>
          <w:lang w:val="ru-RU"/>
        </w:rPr>
        <w:t>и</w:t>
      </w:r>
      <w:proofErr w:type="gramEnd"/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 Комиссии об оценке последствий принятия решения о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 реорганизации или ликвидации организации указываются:</w:t>
      </w:r>
    </w:p>
    <w:p w14:paraId="18ADD5CD" w14:textId="77777777" w:rsidR="00F334F1" w:rsidRPr="006C5629" w:rsidRDefault="006C5629">
      <w:pPr>
        <w:autoSpaceDE w:val="0"/>
        <w:autoSpaceDN w:val="0"/>
        <w:adjustRightInd w:val="0"/>
        <w:ind w:firstLineChars="230" w:firstLine="59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>наименование организации, образующей социальную инфраструктуру, предлагаемой к реорганизации или ликвидации;</w:t>
      </w:r>
    </w:p>
    <w:p w14:paraId="2BA88831" w14:textId="77777777" w:rsidR="00F334F1" w:rsidRPr="006C5629" w:rsidRDefault="006C5629">
      <w:pPr>
        <w:autoSpaceDE w:val="0"/>
        <w:autoSpaceDN w:val="0"/>
        <w:adjustRightInd w:val="0"/>
        <w:ind w:firstLineChars="230" w:firstLine="59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>предложение учредителя организации о реорганизации или ликвидации организации, образующе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>й социальную инфраструктуру, которое выносилось на заседание Комиссии;</w:t>
      </w:r>
    </w:p>
    <w:p w14:paraId="236F2027" w14:textId="77777777" w:rsidR="00F334F1" w:rsidRPr="006C5629" w:rsidRDefault="006C5629">
      <w:pPr>
        <w:autoSpaceDE w:val="0"/>
        <w:autoSpaceDN w:val="0"/>
        <w:adjustRightInd w:val="0"/>
        <w:ind w:firstLineChars="230" w:firstLine="59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>значения всех критериев, на основании которых оцениваются последствия реорганизации или ликвидации организации, образующей социальную инфраструктуру;</w:t>
      </w:r>
    </w:p>
    <w:p w14:paraId="50CA3A8C" w14:textId="77777777" w:rsidR="00F334F1" w:rsidRDefault="006C5629">
      <w:pPr>
        <w:autoSpaceDE w:val="0"/>
        <w:autoSpaceDN w:val="0"/>
        <w:adjustRightInd w:val="0"/>
        <w:ind w:firstLineChars="230" w:firstLine="59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>выводы Комиссии о возможности и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>ли невозможности принятия решения</w:t>
      </w:r>
      <w:r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5D96CC5C" w14:textId="77777777" w:rsidR="00F334F1" w:rsidRPr="006C5629" w:rsidRDefault="006C5629">
      <w:pPr>
        <w:numPr>
          <w:ilvl w:val="0"/>
          <w:numId w:val="1"/>
        </w:numPr>
        <w:tabs>
          <w:tab w:val="clear" w:pos="845"/>
          <w:tab w:val="left" w:pos="0"/>
        </w:tabs>
        <w:autoSpaceDE w:val="0"/>
        <w:autoSpaceDN w:val="0"/>
        <w:adjustRightInd w:val="0"/>
        <w:ind w:left="0" w:firstLine="601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C5629">
        <w:rPr>
          <w:rFonts w:ascii="Times New Roman" w:hAnsi="Times New Roman" w:cs="Times New Roman"/>
          <w:sz w:val="26"/>
          <w:szCs w:val="26"/>
          <w:lang w:val="ru-RU"/>
        </w:rPr>
        <w:lastRenderedPageBreak/>
        <w:t>Заключение Комиссии о возможности или невозможности принятия решения оформляется в течение 5 рабочих дней со дня заседания Комиссии. Заключение подписывается участвующими в заседании членами Комиссии. Член Комиссии, несог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ласный с принятым заключением, имеет право в письменном виде изложить </w:t>
      </w:r>
      <w:r>
        <w:rPr>
          <w:rFonts w:ascii="Times New Roman" w:hAnsi="Times New Roman" w:cs="Times New Roman"/>
          <w:sz w:val="26"/>
          <w:szCs w:val="26"/>
          <w:lang w:val="ru-RU"/>
        </w:rPr>
        <w:t>своё</w:t>
      </w:r>
      <w:r w:rsidRPr="006C5629">
        <w:rPr>
          <w:rFonts w:ascii="Times New Roman" w:hAnsi="Times New Roman" w:cs="Times New Roman"/>
          <w:sz w:val="26"/>
          <w:szCs w:val="26"/>
          <w:lang w:val="ru-RU"/>
        </w:rPr>
        <w:t xml:space="preserve"> особое мнение, которое прилагается к заключению Комиссии.</w:t>
      </w:r>
    </w:p>
    <w:p w14:paraId="269B5D6E" w14:textId="77777777" w:rsidR="00F334F1" w:rsidRDefault="006C5629">
      <w:pPr>
        <w:pStyle w:val="ConsPlusNormal"/>
        <w:ind w:firstLine="600"/>
        <w:jc w:val="both"/>
        <w:rPr>
          <w:sz w:val="26"/>
          <w:szCs w:val="26"/>
        </w:rPr>
      </w:pPr>
      <w:r>
        <w:rPr>
          <w:sz w:val="26"/>
          <w:szCs w:val="26"/>
        </w:rPr>
        <w:t>Указанное заключение в течение 3 рабочих дней после подписания направляется председателем Комиссии  учредителю.</w:t>
      </w:r>
    </w:p>
    <w:p w14:paraId="0F61F42D" w14:textId="77777777" w:rsidR="00F334F1" w:rsidRDefault="006C5629">
      <w:pPr>
        <w:pStyle w:val="ConsPlusNormal"/>
        <w:numPr>
          <w:ilvl w:val="0"/>
          <w:numId w:val="1"/>
        </w:numPr>
        <w:ind w:left="0" w:firstLine="60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Заключение </w:t>
      </w:r>
      <w:r>
        <w:rPr>
          <w:sz w:val="26"/>
          <w:szCs w:val="26"/>
        </w:rPr>
        <w:t>Комиссии размещается на официальн</w:t>
      </w:r>
      <w:r>
        <w:rPr>
          <w:sz w:val="26"/>
          <w:szCs w:val="26"/>
        </w:rPr>
        <w:t>ых</w:t>
      </w:r>
      <w:r>
        <w:rPr>
          <w:sz w:val="26"/>
          <w:szCs w:val="26"/>
        </w:rPr>
        <w:t xml:space="preserve"> сайт</w:t>
      </w:r>
      <w:r>
        <w:rPr>
          <w:sz w:val="26"/>
          <w:szCs w:val="26"/>
        </w:rPr>
        <w:t>ах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>учредителя и</w:t>
      </w:r>
      <w:r>
        <w:rPr>
          <w:sz w:val="26"/>
          <w:szCs w:val="26"/>
        </w:rPr>
        <w:t xml:space="preserve"> организации, </w:t>
      </w:r>
      <w:r>
        <w:rPr>
          <w:sz w:val="26"/>
          <w:szCs w:val="26"/>
        </w:rPr>
        <w:t>образующей социальную инфраструктуру,</w:t>
      </w:r>
      <w:r>
        <w:rPr>
          <w:sz w:val="26"/>
          <w:szCs w:val="26"/>
        </w:rPr>
        <w:t xml:space="preserve"> в течение 3 рабочих дней со дня его поступления.</w:t>
      </w:r>
    </w:p>
    <w:p w14:paraId="5CFA08A4" w14:textId="77777777" w:rsidR="00F334F1" w:rsidRDefault="00F334F1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14:paraId="478210A4" w14:textId="77777777" w:rsidR="00F334F1" w:rsidRDefault="00F334F1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14:paraId="319C3F94" w14:textId="77777777" w:rsidR="00F334F1" w:rsidRDefault="00F334F1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14:paraId="7E043D0C" w14:textId="77777777" w:rsidR="00F334F1" w:rsidRDefault="00F334F1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14:paraId="1CFE9E37" w14:textId="77777777" w:rsidR="00F334F1" w:rsidRDefault="00F334F1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14:paraId="6BB0B3D0" w14:textId="77777777" w:rsidR="00F334F1" w:rsidRPr="006C5629" w:rsidRDefault="00F334F1">
      <w:pPr>
        <w:rPr>
          <w:lang w:val="ru-RU"/>
        </w:rPr>
      </w:pPr>
    </w:p>
    <w:sectPr w:rsidR="00F334F1" w:rsidRPr="006C5629">
      <w:pgSz w:w="11906" w:h="16838"/>
      <w:pgMar w:top="1134" w:right="850" w:bottom="1134" w:left="1701" w:header="720" w:footer="72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1F37186"/>
    <w:multiLevelType w:val="singleLevel"/>
    <w:tmpl w:val="D1F37186"/>
    <w:lvl w:ilvl="0">
      <w:start w:val="1"/>
      <w:numFmt w:val="decimal"/>
      <w:lvlText w:val="%1."/>
      <w:lvlJc w:val="left"/>
      <w:pPr>
        <w:tabs>
          <w:tab w:val="left" w:pos="845"/>
        </w:tabs>
        <w:ind w:left="84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4F1"/>
    <w:rsid w:val="006C5629"/>
    <w:rsid w:val="00F334F1"/>
    <w:rsid w:val="06CC082E"/>
    <w:rsid w:val="16933F7C"/>
    <w:rsid w:val="34771E85"/>
    <w:rsid w:val="3B175889"/>
    <w:rsid w:val="625234E7"/>
    <w:rsid w:val="69FE4608"/>
    <w:rsid w:val="6A3D0723"/>
    <w:rsid w:val="6DAE3B10"/>
    <w:rsid w:val="71D90778"/>
    <w:rsid w:val="7FDA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unhideWhenUsed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eastAsia="SimSun" w:hAnsi="Arial" w:cs="Times New Roman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unhideWhenUsed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eastAsia="SimSun" w:hAnsi="Arial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1067</Words>
  <Characters>8116</Characters>
  <Application>Microsoft Office Word</Application>
  <DocSecurity>0</DocSecurity>
  <Lines>67</Lines>
  <Paragraphs>18</Paragraphs>
  <ScaleCrop>false</ScaleCrop>
  <Company/>
  <LinksUpToDate>false</LinksUpToDate>
  <CharactersWithSpaces>9165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Заместитель</dc:creator>
  <cp:lastModifiedBy>Пользователь</cp:lastModifiedBy>
  <cp:revision>2</cp:revision>
  <dcterms:created xsi:type="dcterms:W3CDTF">2025-10-20T15:13:00Z</dcterms:created>
  <dcterms:modified xsi:type="dcterms:W3CDTF">2026-02-17T08:24:00Z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B7D01CC58FBD465191C81F6D222498CB_12</vt:lpwstr>
  </property>
</Properties>
</file>